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 w:eastAsia="en-US"/>
        </w:rPr>
      </w:pPr>
      <w:r>
        <w:rPr>
          <w:rFonts w:cs="OfficinaSerifBookCTT" w:ascii="OfficinaSerifBookCTT" w:hAnsi="OfficinaSerifBookCTT"/>
          <w:b/>
          <w:bCs/>
          <w:sz w:val="22"/>
          <w:lang w:val="en-US" w:eastAsia="en-US"/>
        </w:rPr>
        <w:drawing>
          <wp:anchor behindDoc="0" distT="0" distB="0" distL="114935" distR="114935" simplePos="0" locked="0" layoutInCell="1" allowOverlap="1" relativeHeight="2">
            <wp:simplePos x="0" y="0"/>
            <wp:positionH relativeFrom="column">
              <wp:posOffset>4672965</wp:posOffset>
            </wp:positionH>
            <wp:positionV relativeFrom="paragraph">
              <wp:posOffset>-504825</wp:posOffset>
            </wp:positionV>
            <wp:extent cx="1562100" cy="1367155"/>
            <wp:effectExtent l="0" t="0" r="0" b="0"/>
            <wp:wrapNone/>
            <wp:docPr id="1" name="Рисунок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21" r="-19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36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tbl>
      <w:tblPr>
        <w:tblW w:w="10080" w:type="dxa"/>
        <w:jc w:val="left"/>
        <w:tblInd w:w="-612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80"/>
        <w:gridCol w:w="6300"/>
        <w:gridCol w:w="2700"/>
      </w:tblGrid>
      <w:tr>
        <w:trPr/>
        <w:tc>
          <w:tcPr>
            <w:tcW w:w="1080" w:type="dxa"/>
            <w:tcBorders/>
          </w:tcPr>
          <w:p>
            <w:pPr>
              <w:pStyle w:val="Heading1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cs="OfficinaSerifBookCTT" w:ascii="OfficinaSerifBookCTT" w:hAnsi="OfficinaSerifBookCTT"/>
              </w:rPr>
              <w:t>Кимге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cs="OfficinaSerifBookCTT" w:ascii="OfficinaSerifBookCTT" w:hAnsi="OfficinaSerifBookCTT"/>
              </w:rPr>
              <w:t>«Скай Мобайл» ЖЧКнын Кардарларды колдоо борборуна</w:t>
            </w:r>
            <w:r>
              <w:rPr>
                <w:rFonts w:cs="OfficinaSerifBookCTT" w:ascii="OfficinaSerifBookCTT" w:hAnsi="OfficinaSerifBookCTT"/>
                <w:lang w:val="en-US"/>
              </w:rPr>
            </w:r>
            <w:r>
              <w:rPr>
                <w:rFonts w:cs="OfficinaSerifBookCTT" w:ascii="OfficinaSerifBookCTT" w:hAnsi="OfficinaSerifBookCTT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Кимден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>
              <w:top w:val="single" w:sz="4" w:space="0" w:color="000000"/>
            </w:tcBorders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cs="OfficinaSerifBookCTT" w:ascii="OfficinaSerifBookCTT" w:hAnsi="OfficinaSerifBookCTT"/>
                <w:sz w:val="16"/>
              </w:rPr>
              <w:t>Юр. жактар – аталышы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>
          <w:trHeight w:val="52" w:hRule="atLeas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/>
          </w:tcPr>
          <w:p>
            <w:pPr>
              <w:pStyle w:val="Heading2"/>
              <w:ind w:hanging="0" w:left="0"/>
              <w:rPr>
                <w:rFonts w:ascii="OfficinaSerifBookCTT" w:hAnsi="OfficinaSerifBookCTT" w:cs="OfficinaSerifBookCTT"/>
                <w:sz w:val="16"/>
              </w:rPr>
            </w:pPr>
            <w:r>
              <w:rPr>
                <w:rFonts w:cs="OfficinaSerifBookCTT" w:ascii="OfficinaSerifBookCTT" w:hAnsi="OfficinaSerifBookCTT"/>
                <w:sz w:val="16"/>
              </w:rPr>
              <w:t>Жеке жактар – Ф.А.А. жана паспорттук маалыматтары (сериясы, номери, ким тарабынан жана качан берилген)</w:t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 xml:space="preserve">Телефон  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  <w:tr>
        <w:trPr/>
        <w:tc>
          <w:tcPr>
            <w:tcW w:w="108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6300" w:type="dxa"/>
            <w:tcBorders/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</w:tr>
    </w:tbl>
    <w:p>
      <w:pPr>
        <w:pStyle w:val="Normal"/>
        <w:spacing w:lineRule="auto" w:line="360"/>
        <w:jc w:val="right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  <w:lang w:val="en-US"/>
        </w:rPr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2"/>
          <w:lang w:val="en-US"/>
        </w:rPr>
      </w:pPr>
      <w:r>
        <w:rPr>
          <w:rFonts w:cs="OfficinaSerifBookCTT" w:ascii="OfficinaSerifBookCTT" w:hAnsi="OfficinaSerifBookCTT"/>
          <w:b/>
          <w:bCs/>
          <w:sz w:val="22"/>
        </w:rPr>
        <w:t>Арыз</w:t>
      </w:r>
    </w:p>
    <w:p>
      <w:pPr>
        <w:pStyle w:val="BodyText"/>
        <w:spacing w:lineRule="auto" w:line="360"/>
        <w:rPr/>
      </w:pPr>
      <w:r>
        <w:rPr>
          <w:rFonts w:cs="OfficinaSerifBookCTT" w:ascii="OfficinaSerifBookCTT" w:hAnsi="OfficinaSerifBookCTT"/>
          <w:b/>
          <w:bCs/>
          <w:sz w:val="22"/>
        </w:rPr>
        <w:t>№ __/__/__/__/__/__/__/__/ келишим боюнча мага таандык __/__/__/ - __/__/__/ - __/__/__/__/__/__/ уюлдук номурду бөгөттөн чыгарууну суранам,</w:t>
      </w:r>
    </w:p>
    <w:p>
      <w:pPr>
        <w:pStyle w:val="BodyText"/>
        <w:spacing w:lineRule="auto" w:line="360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  <w:t>"___"______________200___ж. тартып төмөнкү себепке байланыштуу (себебин көрсөтүңүз)</w:t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5"/>
      </w:tblGrid>
      <w:tr>
        <w:trPr>
          <w:cantSplit w:val="true"/>
        </w:trPr>
        <w:tc>
          <w:tcPr>
            <w:tcW w:w="8955" w:type="dxa"/>
            <w:tcBorders>
              <w:bottom w:val="single" w:sz="4" w:space="0" w:color="000000"/>
            </w:tcBorders>
          </w:tcPr>
          <w:p>
            <w:pPr>
              <w:pStyle w:val="BodyText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</w:tr>
    </w:tbl>
    <w:p>
      <w:pPr>
        <w:pStyle w:val="Normal"/>
        <w:spacing w:lineRule="auto" w:line="360"/>
        <w:jc w:val="both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spacing w:lineRule="auto" w:line="360"/>
        <w:jc w:val="both"/>
        <w:rPr/>
      </w:pPr>
      <w:r>
        <w:rPr>
          <w:rFonts w:cs="OfficinaSerifBookCTT" w:ascii="OfficinaSerifBookCTT" w:hAnsi="OfficinaSerifBookCTT"/>
          <w:b/>
          <w:bCs/>
          <w:sz w:val="22"/>
        </w:rPr>
        <w:t>Байланыш телефону: __/__/__/ - __/__/__/__/__/__/.</w:t>
      </w:r>
    </w:p>
    <w:p>
      <w:pPr>
        <w:pStyle w:val="Normal"/>
        <w:spacing w:lineRule="auto" w:line="360"/>
        <w:jc w:val="both"/>
        <w:rPr/>
      </w:pPr>
      <w:r>
        <w:rPr>
          <w:rFonts w:cs="OfficinaSerifBookCTT" w:ascii="OfficinaSerifBookCTT" w:hAnsi="OfficinaSerifBookCTT"/>
          <w:b/>
          <w:bCs/>
          <w:sz w:val="22"/>
        </w:rPr>
        <w:t>Байланышуу үчүн адам: ________________________________________________________.</w:t>
      </w:r>
    </w:p>
    <w:p>
      <w:pPr>
        <w:pStyle w:val="Normal"/>
        <w:spacing w:lineRule="auto" w:line="360"/>
        <w:jc w:val="both"/>
        <w:rPr/>
      </w:pPr>
      <w:r>
        <w:rPr>
          <w:rFonts w:cs="OfficinaSerifBookCTT" w:ascii="OfficinaSerifBookCTT" w:hAnsi="OfficinaSerifBookCTT"/>
          <w:b/>
          <w:bCs/>
          <w:sz w:val="22"/>
        </w:rPr>
        <w:t>SMS кабарландыруу үчүн телефон (Beeline): __/__/__/ - __/__/__/__/__/__/.</w:t>
      </w:r>
      <w:r>
        <w:rPr>
          <w:rFonts w:cs="OfficinaSerifBookCTT" w:ascii="OfficinaSerifBookCTT" w:hAnsi="OfficinaSerifBookCTT"/>
          <w:b/>
          <w:bCs/>
          <w:sz w:val="22"/>
          <w:lang w:val="en-US"/>
        </w:rPr>
      </w: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p>
      <w:pPr>
        <w:pStyle w:val="Normal"/>
        <w:rPr>
          <w:rFonts w:ascii="OfficinaSerifBookCTT" w:hAnsi="OfficinaSerifBookCTT" w:cs="OfficinaSerifBookCTT"/>
          <w:b/>
          <w:bCs/>
          <w:sz w:val="22"/>
        </w:rPr>
      </w:pPr>
      <w:r>
        <w:rPr>
          <w:rFonts w:cs="OfficinaSerifBookCTT" w:ascii="OfficinaSerifBookCTT" w:hAnsi="OfficinaSerifBookCTT"/>
          <w:b/>
          <w:bCs/>
          <w:sz w:val="22"/>
        </w:rPr>
      </w:r>
    </w:p>
    <w:tbl>
      <w:tblPr>
        <w:tblW w:w="89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086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3331" w:type="dxa"/>
            <w:tcBorders/>
          </w:tcPr>
          <w:p>
            <w:pPr>
              <w:pStyle w:val="Header"/>
              <w:tabs>
                <w:tab w:val="clear" w:pos="4677"/>
                <w:tab w:val="clear" w:pos="9355"/>
              </w:tabs>
              <w:rPr/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"___"______________20 ___ж.</w:t>
            </w: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  <w:tc>
          <w:tcPr>
            <w:tcW w:w="208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lang w:val="en-US"/>
              </w:rPr>
            </w:r>
          </w:p>
        </w:tc>
      </w:tr>
      <w:tr>
        <w:trPr/>
        <w:tc>
          <w:tcPr>
            <w:tcW w:w="1121" w:type="dxa"/>
            <w:tcBorders/>
          </w:tcPr>
          <w:p>
            <w:pPr>
              <w:pStyle w:val="Normal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  <w:t>М.О.</w:t>
            </w:r>
          </w:p>
        </w:tc>
        <w:tc>
          <w:tcPr>
            <w:tcW w:w="3331" w:type="dxa"/>
            <w:tcBorders/>
          </w:tcPr>
          <w:p>
            <w:pPr>
              <w:pStyle w:val="Heading4"/>
              <w:spacing w:lineRule="auto" w:line="240"/>
              <w:ind w:hanging="0" w:left="0"/>
              <w:rPr>
                <w:rFonts w:ascii="OfficinaSerifBookCTT" w:hAnsi="OfficinaSerifBookCTT" w:cs="OfficinaSerifBookCTT"/>
              </w:rPr>
            </w:pPr>
            <w:r>
              <w:rPr>
                <w:rFonts w:cs="OfficinaSerifBookCTT" w:ascii="OfficinaSerifBookCTT" w:hAnsi="OfficinaSerifBookCTT"/>
              </w:rPr>
              <w:t>Дата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  <w:t>Колу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</w:r>
          </w:p>
        </w:tc>
        <w:tc>
          <w:tcPr>
            <w:tcW w:w="2086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OfficinaSerifBookCTT" w:hAnsi="OfficinaSerifBookCTT" w:cs="OfficinaSerifBookCTT"/>
                <w:b/>
                <w:bCs/>
                <w:sz w:val="16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16"/>
              </w:rPr>
              <w:t>Фамилиясы А.А.</w:t>
            </w:r>
          </w:p>
        </w:tc>
      </w:tr>
    </w:tbl>
    <w:p>
      <w:pPr>
        <w:pStyle w:val="Normal"/>
        <w:rPr>
          <w:rFonts w:ascii="OfficinaSerifBookCTT" w:hAnsi="OfficinaSerifBookCTT" w:cs="OfficinaSerifBookCTT"/>
        </w:rPr>
      </w:pPr>
      <w:r>
        <w:rPr>
          <w:rFonts w:cs="OfficinaSerifBookCTT" w:ascii="OfficinaSerifBookCTT" w:hAnsi="OfficinaSerifBookCTT"/>
        </w:rPr>
      </w:r>
    </w:p>
    <w:sectPr>
      <w:footerReference w:type="default" r:id="rId3"/>
      <w:headerReference w:type="default" r:id="rId8"/>
      <w:type w:val="nextPage"/>
      <w:pgSz w:w="11906" w:h="16838"/>
      <w:pgMar w:left="1701" w:right="1134" w:gutter="0" w:header="0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cc"/>
    <w:family w:val="roman"/>
    <w:pitch w:val="variable"/>
  </w:font>
  <w:font w:name="OfficinaSerifC">
    <w:altName w:val="Courier New"/>
    <w:charset w:val="00"/>
    <w:family w:val="decorative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16"/>
        <w:lang w:val="en-US"/>
      </w:rPr>
    </w:pPr>
    <w:r>
      <w:rPr>
        <w:sz w:val="16"/>
        <w:lang w:val="en-US"/>
      </w:rPr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360"/>
      <w:outlineLvl w:val="0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360"/>
      <w:jc w:val="center"/>
      <w:outlineLvl w:val="1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360"/>
      <w:jc w:val="right"/>
      <w:outlineLvl w:val="2"/>
    </w:pPr>
    <w:rPr>
      <w:rFonts w:ascii="OfficinaSerifC;Courier New" w:hAnsi="OfficinaSerifC;Courier New" w:cs="OfficinaSerifC;Courier New"/>
      <w:b/>
      <w:bCs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360"/>
      <w:jc w:val="center"/>
      <w:outlineLvl w:val="3"/>
    </w:pPr>
    <w:rPr>
      <w:rFonts w:ascii="OfficinaSerifC;Courier New" w:hAnsi="OfficinaSerifC;Courier New" w:cs="OfficinaSerifC;Courier New"/>
      <w:b/>
      <w:bCs/>
      <w:sz w:val="16"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Style10">
    <w:name w:val="Основной шрифт абзаца"/>
    <w:qFormat/>
    <w:rPr/>
  </w:style>
  <w:style w:type="character" w:styleId="Hyperlink">
    <w:name w:val="Hyperlink"/>
    <w:basedOn w:val="Style10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">
    <w:name w:val="Основной текст 2"/>
    <w:basedOn w:val="Normal"/>
    <w:qFormat/>
    <w:pPr>
      <w:spacing w:lineRule="auto" w:line="360"/>
    </w:pPr>
    <w:rPr>
      <w:rFonts w:ascii="OfficinaSerifC;Courier New" w:hAnsi="OfficinaSerifC;Courier New" w:cs="OfficinaSerifC;Courier New"/>
      <w:b/>
      <w:bCs/>
      <w:sz w:val="2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2013-06-13T09:04:00Z</dcterms:created>
  <dc:creator>USER</dc:creator>
  <dc:description/>
  <cp:keywords/>
  <dc:language>en-US</dc:language>
  <cp:lastModifiedBy>tchurkina</cp:lastModifiedBy>
  <cp:lastPrinted>2005-03-16T11:05:00Z</cp:lastPrinted>
  <dcterms:modified xsi:type="dcterms:W3CDTF">2013-06-21T06:45:00Z</dcterms:modified>
  <cp:revision>3</cp:revision>
  <dc:subject/>
  <dc:title>В Абонентскую Службу АО "ВымпелКом"</dc:title>
</cp:coreProperties>
</file>