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2"/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4862830</wp:posOffset>
            </wp:positionH>
            <wp:positionV relativeFrom="paragraph">
              <wp:posOffset>-430530</wp:posOffset>
            </wp:positionV>
            <wp:extent cx="1447800" cy="126682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 xml:space="preserve">Кимге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«Скай Мобайл» ЖЧКнын Кардарларды колдоо борборуна</w:t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Кимден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Юр. жактар – аталышы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Жеке жактар – Ф.А.А. жана паспорттук маалыматтары (сериясы, номери, ким тарабынан жана качан берилген)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 xml:space="preserve">Телефон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276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Арыз.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"___"______________200___ж. тартып бөгөттөп коюуну суранам.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№ __/__/__/__/__/__/__/__/ келишим боюнча мага таандык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уюлдук номурду __/__/__/ - __/__/__/ - __/__/__/.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номурду сактоо менен, төмөнкү себепке байланыштуу (себебин көрсөтүңүз) ____________________________.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Төлөмдү кепилдейм.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 телефону: __/__/__/ - __/__/__/ - __/__/__/.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Байланышуу үчүн адам: ________________________________.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SMS кабарландыруу үчүн телефон (Beeline): __/__/__/ - __/__/__/ - __/__/__/.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"___"______________20___ж.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Фамилиясы 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sectPr>
      <w:footerReference w:type="default" r:id="rId3"/>
      <w:headerReference w:type="default" r:id="rId8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2013-06-13T09:00:00Z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2013-06-21T06:45:00Z</dcterms:modified>
  <cp:revision>4</cp:revision>
  <dc:subject/>
  <dc:title>В Абонентскую Службу АО "ВымпелКом"</dc:title>
</cp:coreProperties>
</file>